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665A" w14:textId="77777777" w:rsidR="00E04622" w:rsidRDefault="00E04622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14:paraId="190B6A62" w14:textId="77777777" w:rsidR="00E04622" w:rsidRDefault="00E04622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65FCE36D" w14:textId="77777777" w:rsidR="004A441F" w:rsidRDefault="00FB0BC5" w:rsidP="0069272C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FB0BC5">
        <w:rPr>
          <w:rFonts w:ascii="Times New Roman" w:hAnsi="Times New Roman" w:cs="Times New Roman"/>
          <w:b/>
          <w:i w:val="0"/>
          <w:sz w:val="24"/>
          <w:szCs w:val="24"/>
        </w:rPr>
        <w:t>Referat/noter lokalrådsmøde 7. marts 2016</w:t>
      </w:r>
    </w:p>
    <w:p w14:paraId="31ADC4C9" w14:textId="77777777" w:rsidR="00FB0BC5" w:rsidRDefault="00FB0BC5" w:rsidP="0069272C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26313FB" w14:textId="77777777" w:rsidR="00FB0BC5" w:rsidRDefault="00FB0BC5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Formanden/Knud: </w:t>
      </w:r>
    </w:p>
    <w:p w14:paraId="5E027087" w14:textId="77777777" w:rsidR="00FB0BC5" w:rsidRDefault="00FB0BC5" w:rsidP="00FB0BC5">
      <w:pPr>
        <w:pStyle w:val="Listeafsnit"/>
        <w:numPr>
          <w:ilvl w:val="0"/>
          <w:numId w:val="3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FB0BC5">
        <w:rPr>
          <w:rFonts w:ascii="Times New Roman" w:hAnsi="Times New Roman" w:cs="Times New Roman"/>
          <w:i w:val="0"/>
          <w:sz w:val="24"/>
          <w:szCs w:val="24"/>
        </w:rPr>
        <w:t>Afgivet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høringssvar om FDM motorbane (Søren)</w:t>
      </w:r>
    </w:p>
    <w:p w14:paraId="1EA3DE0F" w14:textId="77777777" w:rsidR="00FB0BC5" w:rsidRDefault="00FB0BC5" w:rsidP="00FB0BC5">
      <w:pPr>
        <w:pStyle w:val="Listeafsnit"/>
        <w:numPr>
          <w:ilvl w:val="0"/>
          <w:numId w:val="3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Deltaget i møde om festivalen om lyd og støjgener</w:t>
      </w:r>
      <w:r w:rsidR="003235ED">
        <w:rPr>
          <w:rFonts w:ascii="Times New Roman" w:hAnsi="Times New Roman" w:cs="Times New Roman"/>
          <w:i w:val="0"/>
          <w:sz w:val="24"/>
          <w:szCs w:val="24"/>
        </w:rPr>
        <w:t>. Silent camp flytter til området bag Møllevænget.</w:t>
      </w:r>
    </w:p>
    <w:p w14:paraId="0F8AB853" w14:textId="77777777" w:rsidR="00FB0BC5" w:rsidRDefault="00FB0BC5" w:rsidP="00FB0BC5">
      <w:pPr>
        <w:pStyle w:val="Listeafsnit"/>
        <w:numPr>
          <w:ilvl w:val="0"/>
          <w:numId w:val="3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har været enkelte klager om affald på aktivitetsbanen</w:t>
      </w:r>
    </w:p>
    <w:p w14:paraId="57CDF795" w14:textId="77777777" w:rsidR="00FB0BC5" w:rsidRDefault="00FB0BC5" w:rsidP="00FB0BC5">
      <w:pPr>
        <w:pStyle w:val="Listeafsnit"/>
        <w:numPr>
          <w:ilvl w:val="0"/>
          <w:numId w:val="3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Ejerne af ubebygget grund vil lægge sag an mod kommunen hvis de ikke får tilladelse til at bygge.</w:t>
      </w:r>
    </w:p>
    <w:p w14:paraId="139FE826" w14:textId="77777777" w:rsidR="00FB0BC5" w:rsidRDefault="00FB0BC5" w:rsidP="00FB0BC5">
      <w:pPr>
        <w:pStyle w:val="Listeafsnit"/>
        <w:numPr>
          <w:ilvl w:val="0"/>
          <w:numId w:val="3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Idrætsforeningens sommerfest: der er bestilt en oppustelig 3-mandsbane. Overvejelser om at invitere andre mindre klubber</w:t>
      </w:r>
    </w:p>
    <w:p w14:paraId="7899A52F" w14:textId="77777777" w:rsidR="00FB0BC5" w:rsidRDefault="00FB0BC5" w:rsidP="00FB0BC5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396302CC" w14:textId="77777777" w:rsidR="00FB0BC5" w:rsidRDefault="00FB0BC5" w:rsidP="00FB0BC5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Vejudvalg/forskønnelsesudvalgets prioritering:</w:t>
      </w:r>
    </w:p>
    <w:p w14:paraId="266F165D" w14:textId="77777777" w:rsidR="00FB0BC5" w:rsidRDefault="00DA43A9" w:rsidP="00FB0BC5">
      <w:pPr>
        <w:pStyle w:val="Listeafsnit"/>
        <w:numPr>
          <w:ilvl w:val="0"/>
          <w:numId w:val="3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Cykelsti i Vor Frue, opmærkning</w:t>
      </w:r>
    </w:p>
    <w:p w14:paraId="0EB9C7DA" w14:textId="77777777" w:rsidR="00DA43A9" w:rsidRDefault="00DA43A9" w:rsidP="00FB0BC5">
      <w:pPr>
        <w:pStyle w:val="Listeafsnit"/>
        <w:numPr>
          <w:ilvl w:val="0"/>
          <w:numId w:val="3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Manglende belysning</w:t>
      </w:r>
    </w:p>
    <w:p w14:paraId="0834B66A" w14:textId="77777777" w:rsidR="00DA43A9" w:rsidRDefault="00DA43A9" w:rsidP="00FB0BC5">
      <w:pPr>
        <w:pStyle w:val="Listeafsnit"/>
        <w:numPr>
          <w:ilvl w:val="0"/>
          <w:numId w:val="3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Cykelsti til Kamstrup</w:t>
      </w:r>
    </w:p>
    <w:p w14:paraId="6946A72B" w14:textId="77777777" w:rsidR="00DA43A9" w:rsidRDefault="00DA43A9" w:rsidP="00FB0BC5">
      <w:pPr>
        <w:pStyle w:val="Listeafsnit"/>
        <w:numPr>
          <w:ilvl w:val="0"/>
          <w:numId w:val="3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Cykelsti til Øde Hastrup og belysning</w:t>
      </w:r>
    </w:p>
    <w:p w14:paraId="56881255" w14:textId="77777777" w:rsidR="00DA43A9" w:rsidRDefault="00DA43A9" w:rsidP="00FB0BC5">
      <w:pPr>
        <w:pStyle w:val="Listeafsnit"/>
        <w:numPr>
          <w:ilvl w:val="0"/>
          <w:numId w:val="3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Lys på cykelsti til Tjæreby</w:t>
      </w:r>
    </w:p>
    <w:p w14:paraId="3D342E6E" w14:textId="77777777" w:rsidR="00DA43A9" w:rsidRDefault="00DA43A9" w:rsidP="00FB0BC5">
      <w:pPr>
        <w:pStyle w:val="Listeafsnit"/>
        <w:numPr>
          <w:ilvl w:val="0"/>
          <w:numId w:val="3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Vejen til Østervangsskolen (især Vilvorde-krydset)</w:t>
      </w:r>
    </w:p>
    <w:p w14:paraId="15E60CDA" w14:textId="77777777" w:rsidR="00DA43A9" w:rsidRDefault="00DA43A9" w:rsidP="00FB0BC5">
      <w:pPr>
        <w:pStyle w:val="Listeafsnit"/>
        <w:numPr>
          <w:ilvl w:val="0"/>
          <w:numId w:val="32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Byskilte (fartgrænse) flyttes længere ud</w:t>
      </w:r>
    </w:p>
    <w:p w14:paraId="3587C756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34F6F44D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Webudvalg:</w:t>
      </w:r>
    </w:p>
    <w:p w14:paraId="01070172" w14:textId="77777777" w:rsidR="00DA43A9" w:rsidRDefault="00DA43A9" w:rsidP="00DA43A9">
      <w:pPr>
        <w:pStyle w:val="Listeafsnit"/>
        <w:numPr>
          <w:ilvl w:val="0"/>
          <w:numId w:val="3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Sitet er </w:t>
      </w:r>
      <w:r w:rsidR="00BD3290">
        <w:rPr>
          <w:rFonts w:ascii="Times New Roman" w:hAnsi="Times New Roman" w:cs="Times New Roman"/>
          <w:i w:val="0"/>
          <w:sz w:val="24"/>
          <w:szCs w:val="24"/>
        </w:rPr>
        <w:t>for så vidt klart</w:t>
      </w:r>
      <w:r>
        <w:rPr>
          <w:rFonts w:ascii="Times New Roman" w:hAnsi="Times New Roman" w:cs="Times New Roman"/>
          <w:i w:val="0"/>
          <w:sz w:val="24"/>
          <w:szCs w:val="24"/>
        </w:rPr>
        <w:t>, men vi modtager stadig gerne indhold fra lokalrådets medlemmer</w:t>
      </w:r>
    </w:p>
    <w:p w14:paraId="04CF333B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1BED167C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Åben Arena (nu Dyrskuepladsen)</w:t>
      </w:r>
    </w:p>
    <w:p w14:paraId="71844CEC" w14:textId="77777777" w:rsidR="00DA43A9" w:rsidRDefault="00DA43A9" w:rsidP="00DA43A9">
      <w:pPr>
        <w:pStyle w:val="Listeafsnit"/>
        <w:numPr>
          <w:ilvl w:val="0"/>
          <w:numId w:val="3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Grete orienterede om de bagvedliggende undersøgelser og tilladelser vedrørende lokalplanen.</w:t>
      </w:r>
    </w:p>
    <w:p w14:paraId="7B87EB49" w14:textId="77777777" w:rsidR="00DA43A9" w:rsidRDefault="00DA43A9" w:rsidP="00DA43A9">
      <w:pPr>
        <w:pStyle w:val="Listeafsnit"/>
        <w:numPr>
          <w:ilvl w:val="0"/>
          <w:numId w:val="3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Aftalt at Grete går videre til borgmesteren med ønsker til brug af dyrskuepladsen (indretning, vicevært, offentlighed osv)</w:t>
      </w:r>
    </w:p>
    <w:p w14:paraId="285A472F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2A698CB3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Forberedelse til generalforsamling</w:t>
      </w:r>
    </w:p>
    <w:p w14:paraId="2E477277" w14:textId="77777777" w:rsidR="00DA43A9" w:rsidRDefault="00DA43A9" w:rsidP="00DA43A9">
      <w:pPr>
        <w:pStyle w:val="Listeafsnit"/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Overholde tidsfrister</w:t>
      </w:r>
    </w:p>
    <w:p w14:paraId="05FF04FE" w14:textId="77777777" w:rsidR="00DA43A9" w:rsidRDefault="00DA43A9" w:rsidP="00DA43A9">
      <w:pPr>
        <w:pStyle w:val="Listeafsnit"/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Diskussion om krav om 14 dages varsel til opstilling skal fraviges</w:t>
      </w:r>
    </w:p>
    <w:p w14:paraId="236F3BDF" w14:textId="77777777" w:rsidR="00DA43A9" w:rsidRDefault="00DA43A9" w:rsidP="00DA43A9">
      <w:pPr>
        <w:pStyle w:val="Listeafsnit"/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Diskussion om indkaldelsesform, hjemmeside og facebook</w:t>
      </w:r>
    </w:p>
    <w:p w14:paraId="7D58AB4E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4DB0D29C" w14:textId="77777777" w:rsidR="00DA43A9" w:rsidRDefault="00DA43A9" w:rsidP="00DA43A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Bordet rundt:</w:t>
      </w:r>
    </w:p>
    <w:p w14:paraId="138C8D81" w14:textId="77777777" w:rsidR="00DA43A9" w:rsidRDefault="00DA43A9" w:rsidP="00DA43A9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Skolebestyrelsen ved Søren fortæller at der igen er forslag om lukning af skolen, men dog ikke politisk opbakning</w:t>
      </w:r>
    </w:p>
    <w:p w14:paraId="121D57BF" w14:textId="77777777" w:rsidR="00DA43A9" w:rsidRDefault="00DA43A9" w:rsidP="00DA43A9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Søren har været til møde med skoleformand: skolen ikke lukningstruet. Søren opfordrer til at Lokalrådet også går ind.</w:t>
      </w:r>
    </w:p>
    <w:p w14:paraId="0ABBF19D" w14:textId="77777777" w:rsidR="00DA43A9" w:rsidRDefault="00DA43A9" w:rsidP="00DA43A9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Skoleleder på pension 16/3.16. Ingen ny udpeget. Derfor nu direkte reference til skolechefen.</w:t>
      </w:r>
    </w:p>
    <w:p w14:paraId="6730C27D" w14:textId="77777777" w:rsidR="00DA43A9" w:rsidRDefault="00DA43A9" w:rsidP="00DA43A9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Jeannie:</w:t>
      </w:r>
      <w:r w:rsidR="003235ED">
        <w:rPr>
          <w:rFonts w:ascii="Times New Roman" w:hAnsi="Times New Roman" w:cs="Times New Roman"/>
          <w:i w:val="0"/>
          <w:sz w:val="24"/>
          <w:szCs w:val="24"/>
        </w:rPr>
        <w:t xml:space="preserve"> foreslår at elever fra RUC laver demagogisk undersøgelse om vores område</w:t>
      </w:r>
    </w:p>
    <w:p w14:paraId="54A226ED" w14:textId="77777777" w:rsidR="003235ED" w:rsidRDefault="003235ED" w:rsidP="003235ED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Kirken ved Sofie: Der er menighedsvalg til efteråret. Skærtorsdag gudstjeneste kl. 18.30 med efterfølgende middag. Der er 40-50 personer med til Torsdags-træf.</w:t>
      </w:r>
    </w:p>
    <w:p w14:paraId="6BBC330D" w14:textId="77777777" w:rsidR="003235ED" w:rsidRDefault="003235ED" w:rsidP="003235ED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Kamstrup Bylaug ved Grete: Kommune lover cykelsti inden dyrskuet. Samtidig bliver vejene i Kamstrup til 2-1 vej – opmærkning. Rågeregulering.</w:t>
      </w:r>
    </w:p>
    <w:p w14:paraId="2DFF7B93" w14:textId="77777777" w:rsidR="003235ED" w:rsidRDefault="003235ED" w:rsidP="003235ED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Jeannie: i gang med planlægning af vejvagt-opgaven til årets festival</w:t>
      </w:r>
    </w:p>
    <w:p w14:paraId="3D348800" w14:textId="77777777" w:rsidR="003235ED" w:rsidRDefault="003235ED" w:rsidP="003235ED">
      <w:pPr>
        <w:pStyle w:val="Listeafsnit"/>
        <w:numPr>
          <w:ilvl w:val="0"/>
          <w:numId w:val="35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Heidi: gør opmærksom på at vores børn ikke længere får adgang til campingareal for at samle ting.</w:t>
      </w:r>
    </w:p>
    <w:p w14:paraId="23523A6C" w14:textId="77777777" w:rsidR="003235ED" w:rsidRDefault="003235ED" w:rsidP="00BD3290">
      <w:pPr>
        <w:pStyle w:val="Listeafsnit"/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24981395" w14:textId="77777777" w:rsidR="00BD3290" w:rsidRDefault="00BD3290" w:rsidP="00BD3290">
      <w:pPr>
        <w:pStyle w:val="Listeafsnit"/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79340681" w14:textId="77777777" w:rsidR="00BD3290" w:rsidRDefault="00BD3290" w:rsidP="00BD3290">
      <w:pPr>
        <w:pStyle w:val="Listeafsnit"/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5BEA78B9" w14:textId="77777777" w:rsidR="00BD3290" w:rsidRPr="003235ED" w:rsidRDefault="00BD3290" w:rsidP="00BD3290">
      <w:pPr>
        <w:pStyle w:val="Listeafsnit"/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Grete</w:t>
      </w:r>
    </w:p>
    <w:p w14:paraId="4D2646C5" w14:textId="77777777" w:rsidR="004A441F" w:rsidRDefault="004A441F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5075CD2E" w14:textId="77777777" w:rsidR="004A441F" w:rsidRDefault="004A441F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524D40D7" w14:textId="77777777" w:rsidR="004A441F" w:rsidRDefault="004A441F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78BD5DDB" w14:textId="77777777" w:rsidR="009603C2" w:rsidRDefault="009603C2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13C68E07" w14:textId="77777777" w:rsidR="009603C2" w:rsidRDefault="009603C2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43435292" w14:textId="77777777" w:rsidR="009603C2" w:rsidRPr="00A73F77" w:rsidRDefault="009603C2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08C39571" w14:textId="77777777" w:rsidR="009D1788" w:rsidRPr="004A441F" w:rsidRDefault="009D1788" w:rsidP="00991E42">
      <w:pPr>
        <w:spacing w:line="276" w:lineRule="auto"/>
      </w:pPr>
    </w:p>
    <w:sectPr w:rsidR="009D1788" w:rsidRPr="004A441F" w:rsidSect="00C31642">
      <w:headerReference w:type="default" r:id="rId8"/>
      <w:footerReference w:type="default" r:id="rId9"/>
      <w:pgSz w:w="11906" w:h="16838"/>
      <w:pgMar w:top="207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14BD3" w14:textId="77777777" w:rsidR="0095258B" w:rsidRDefault="0095258B" w:rsidP="009B2E39">
      <w:pPr>
        <w:spacing w:after="0" w:line="240" w:lineRule="auto"/>
      </w:pPr>
      <w:r>
        <w:separator/>
      </w:r>
    </w:p>
  </w:endnote>
  <w:endnote w:type="continuationSeparator" w:id="0">
    <w:p w14:paraId="791FA377" w14:textId="77777777" w:rsidR="0095258B" w:rsidRDefault="0095258B" w:rsidP="009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193157"/>
      <w:docPartObj>
        <w:docPartGallery w:val="Page Numbers (Bottom of Page)"/>
        <w:docPartUnique/>
      </w:docPartObj>
    </w:sdtPr>
    <w:sdtEndPr/>
    <w:sdtContent>
      <w:sdt>
        <w:sdtPr>
          <w:id w:val="-1472357047"/>
          <w:docPartObj>
            <w:docPartGallery w:val="Page Numbers (Top of Page)"/>
            <w:docPartUnique/>
          </w:docPartObj>
        </w:sdtPr>
        <w:sdtEndPr/>
        <w:sdtContent>
          <w:p w14:paraId="3DF09346" w14:textId="77777777" w:rsidR="005401B4" w:rsidRDefault="005401B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5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5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4EB80D" w14:textId="77777777" w:rsidR="005401B4" w:rsidRDefault="005401B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1F8C" w14:textId="77777777" w:rsidR="0095258B" w:rsidRDefault="0095258B" w:rsidP="009B2E39">
      <w:pPr>
        <w:spacing w:after="0" w:line="240" w:lineRule="auto"/>
      </w:pPr>
      <w:r>
        <w:separator/>
      </w:r>
    </w:p>
  </w:footnote>
  <w:footnote w:type="continuationSeparator" w:id="0">
    <w:p w14:paraId="48F25C14" w14:textId="77777777" w:rsidR="0095258B" w:rsidRDefault="0095258B" w:rsidP="009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6197" w14:textId="77777777" w:rsidR="005401B4" w:rsidRDefault="005401B4" w:rsidP="0069272C">
    <w:pPr>
      <w:spacing w:after="100" w:line="240" w:lineRule="auto"/>
      <w:outlineLvl w:val="2"/>
    </w:pPr>
    <w:r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DDA1E" wp14:editId="6D259467">
              <wp:simplePos x="0" y="0"/>
              <wp:positionH relativeFrom="column">
                <wp:posOffset>2804160</wp:posOffset>
              </wp:positionH>
              <wp:positionV relativeFrom="paragraph">
                <wp:posOffset>150495</wp:posOffset>
              </wp:positionV>
              <wp:extent cx="3514725" cy="944245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AE352" w14:textId="77777777" w:rsidR="005401B4" w:rsidRPr="0069272C" w:rsidRDefault="0095258B">
                          <w:pPr>
                            <w:rPr>
                              <w:rFonts w:ascii="MV Boli" w:hAnsi="MV Boli" w:cs="Aharoni"/>
                            </w:rPr>
                          </w:pPr>
                          <w:hyperlink r:id="rId1" w:history="1">
                            <w:r w:rsidR="005401B4" w:rsidRPr="0069272C">
                              <w:rPr>
                                <w:rFonts w:ascii="MV Boli" w:eastAsia="Times New Roman" w:hAnsi="MV Boli" w:cs="Aharoni"/>
                                <w:b/>
                                <w:bCs/>
                                <w:iCs w:val="0"/>
                                <w:color w:val="222222"/>
                                <w:sz w:val="50"/>
                                <w:szCs w:val="50"/>
                                <w:lang w:eastAsia="da-DK"/>
                              </w:rPr>
                              <w:t>Vor Frue L</w:t>
                            </w:r>
                            <w:r w:rsidR="005401B4" w:rsidRPr="009B2E39">
                              <w:rPr>
                                <w:rFonts w:ascii="MV Boli" w:eastAsia="Times New Roman" w:hAnsi="MV Boli" w:cs="Aharoni"/>
                                <w:b/>
                                <w:bCs/>
                                <w:iCs w:val="0"/>
                                <w:color w:val="222222"/>
                                <w:sz w:val="50"/>
                                <w:szCs w:val="50"/>
                                <w:lang w:eastAsia="da-DK"/>
                              </w:rPr>
                              <w:t>okalråd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E7DDA1E" id="_x0000_t202" coordsize="21600,21600" o:spt="202" path="m0,0l0,21600,21600,21600,21600,0xe">
              <v:stroke joinstyle="miter"/>
              <v:path gradientshapeok="t" o:connecttype="rect"/>
            </v:shapetype>
            <v:shape id="Tekstfelt_x0020_2" o:spid="_x0000_s1026" type="#_x0000_t202" style="position:absolute;margin-left:220.8pt;margin-top:11.85pt;width:276.7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" stroked="f">
              <v:textbox>
                <w:txbxContent>
                  <w:p w14:paraId="2B8AE352" w14:textId="77777777" w:rsidR="005401B4" w:rsidRPr="0069272C" w:rsidRDefault="00B1388F">
                    <w:pPr>
                      <w:rPr>
                        <w:rFonts w:ascii="MV Boli" w:hAnsi="MV Boli" w:cs="Aharoni"/>
                      </w:rPr>
                    </w:pPr>
                    <w:hyperlink r:id="rId2" w:history="1">
                      <w:r w:rsidR="005401B4" w:rsidRPr="0069272C">
                        <w:rPr>
                          <w:rFonts w:ascii="MV Boli" w:eastAsia="Times New Roman" w:hAnsi="MV Boli" w:cs="Aharoni"/>
                          <w:b/>
                          <w:bCs/>
                          <w:iCs w:val="0"/>
                          <w:color w:val="222222"/>
                          <w:sz w:val="50"/>
                          <w:szCs w:val="50"/>
                          <w:lang w:eastAsia="da-DK"/>
                        </w:rPr>
                        <w:t>Vor Frue L</w:t>
                      </w:r>
                      <w:r w:rsidR="005401B4" w:rsidRPr="009B2E39">
                        <w:rPr>
                          <w:rFonts w:ascii="MV Boli" w:eastAsia="Times New Roman" w:hAnsi="MV Boli" w:cs="Aharoni"/>
                          <w:b/>
                          <w:bCs/>
                          <w:iCs w:val="0"/>
                          <w:color w:val="222222"/>
                          <w:sz w:val="50"/>
                          <w:szCs w:val="50"/>
                          <w:lang w:eastAsia="da-DK"/>
                        </w:rPr>
                        <w:t>okalråd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eastAsia="da-DK"/>
      </w:rPr>
      <w:drawing>
        <wp:inline distT="0" distB="0" distL="0" distR="0" wp14:anchorId="55BB15A6" wp14:editId="053A603E">
          <wp:extent cx="2143125" cy="1190625"/>
          <wp:effectExtent l="0" t="0" r="9525" b="9525"/>
          <wp:docPr id="3" name="Billede 3" descr="E:\Vor Frue Lokalråd mm\Billed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:\Vor Frue Lokalråd mm\Billeder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0D777" w14:textId="77777777" w:rsidR="005401B4" w:rsidRDefault="005401B4" w:rsidP="0069272C">
    <w:pPr>
      <w:spacing w:after="100" w:line="240" w:lineRule="auto"/>
      <w:outlineLvl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41"/>
    <w:multiLevelType w:val="hybridMultilevel"/>
    <w:tmpl w:val="47F625D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54678FF"/>
    <w:multiLevelType w:val="hybridMultilevel"/>
    <w:tmpl w:val="C6680D56"/>
    <w:lvl w:ilvl="0" w:tplc="6A604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673"/>
    <w:multiLevelType w:val="hybridMultilevel"/>
    <w:tmpl w:val="B3647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E1BFA"/>
    <w:multiLevelType w:val="hybridMultilevel"/>
    <w:tmpl w:val="F0B6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7385A"/>
    <w:multiLevelType w:val="hybridMultilevel"/>
    <w:tmpl w:val="35961E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F5B3F"/>
    <w:multiLevelType w:val="hybridMultilevel"/>
    <w:tmpl w:val="7BAA8C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9630A1"/>
    <w:multiLevelType w:val="hybridMultilevel"/>
    <w:tmpl w:val="8D7C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F4986"/>
    <w:multiLevelType w:val="hybridMultilevel"/>
    <w:tmpl w:val="DE74B0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35DC"/>
    <w:multiLevelType w:val="hybridMultilevel"/>
    <w:tmpl w:val="CCFA128C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21C37EC7"/>
    <w:multiLevelType w:val="hybridMultilevel"/>
    <w:tmpl w:val="BA3049E6"/>
    <w:lvl w:ilvl="0" w:tplc="0406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225C5665"/>
    <w:multiLevelType w:val="hybridMultilevel"/>
    <w:tmpl w:val="603EA496"/>
    <w:lvl w:ilvl="0" w:tplc="040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0787F"/>
    <w:multiLevelType w:val="hybridMultilevel"/>
    <w:tmpl w:val="F87689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47B1DDB"/>
    <w:multiLevelType w:val="hybridMultilevel"/>
    <w:tmpl w:val="31FA9F1C"/>
    <w:lvl w:ilvl="0" w:tplc="04060011">
      <w:start w:val="1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3">
    <w:nsid w:val="34F96AC2"/>
    <w:multiLevelType w:val="hybridMultilevel"/>
    <w:tmpl w:val="DBB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72A6C"/>
    <w:multiLevelType w:val="hybridMultilevel"/>
    <w:tmpl w:val="4C5A67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E285F"/>
    <w:multiLevelType w:val="hybridMultilevel"/>
    <w:tmpl w:val="01208FE0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51FBF"/>
    <w:multiLevelType w:val="hybridMultilevel"/>
    <w:tmpl w:val="E33AC8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75F2C"/>
    <w:multiLevelType w:val="hybridMultilevel"/>
    <w:tmpl w:val="867CBA7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16D6C"/>
    <w:multiLevelType w:val="hybridMultilevel"/>
    <w:tmpl w:val="16D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40B88"/>
    <w:multiLevelType w:val="hybridMultilevel"/>
    <w:tmpl w:val="2F869D9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B3BF5"/>
    <w:multiLevelType w:val="hybridMultilevel"/>
    <w:tmpl w:val="680CF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1A8C"/>
    <w:multiLevelType w:val="hybridMultilevel"/>
    <w:tmpl w:val="CDDE47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B314F5"/>
    <w:multiLevelType w:val="hybridMultilevel"/>
    <w:tmpl w:val="43F8D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15E377D"/>
    <w:multiLevelType w:val="hybridMultilevel"/>
    <w:tmpl w:val="7FC056D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91DF8"/>
    <w:multiLevelType w:val="hybridMultilevel"/>
    <w:tmpl w:val="D3F05F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A411D"/>
    <w:multiLevelType w:val="hybridMultilevel"/>
    <w:tmpl w:val="C1FA4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D4A44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A4606C"/>
    <w:multiLevelType w:val="hybridMultilevel"/>
    <w:tmpl w:val="C462961E"/>
    <w:lvl w:ilvl="0" w:tplc="040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36525"/>
    <w:multiLevelType w:val="hybridMultilevel"/>
    <w:tmpl w:val="F1CA9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2B6297F"/>
    <w:multiLevelType w:val="hybridMultilevel"/>
    <w:tmpl w:val="73309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935283"/>
    <w:multiLevelType w:val="hybridMultilevel"/>
    <w:tmpl w:val="DE226914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069D0"/>
    <w:multiLevelType w:val="hybridMultilevel"/>
    <w:tmpl w:val="4C805C7C"/>
    <w:lvl w:ilvl="0" w:tplc="325EA8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80FC7"/>
    <w:multiLevelType w:val="hybridMultilevel"/>
    <w:tmpl w:val="47F277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4733"/>
    <w:multiLevelType w:val="hybridMultilevel"/>
    <w:tmpl w:val="0922A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97B5B"/>
    <w:multiLevelType w:val="hybridMultilevel"/>
    <w:tmpl w:val="C4C0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46E9B"/>
    <w:multiLevelType w:val="hybridMultilevel"/>
    <w:tmpl w:val="0D688D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7"/>
  </w:num>
  <w:num w:numId="5">
    <w:abstractNumId w:val="30"/>
  </w:num>
  <w:num w:numId="6">
    <w:abstractNumId w:val="25"/>
  </w:num>
  <w:num w:numId="7">
    <w:abstractNumId w:val="2"/>
  </w:num>
  <w:num w:numId="8">
    <w:abstractNumId w:val="0"/>
  </w:num>
  <w:num w:numId="9">
    <w:abstractNumId w:val="16"/>
  </w:num>
  <w:num w:numId="10">
    <w:abstractNumId w:val="32"/>
  </w:num>
  <w:num w:numId="11">
    <w:abstractNumId w:val="31"/>
  </w:num>
  <w:num w:numId="12">
    <w:abstractNumId w:val="8"/>
  </w:num>
  <w:num w:numId="13">
    <w:abstractNumId w:val="29"/>
  </w:num>
  <w:num w:numId="14">
    <w:abstractNumId w:val="15"/>
  </w:num>
  <w:num w:numId="15">
    <w:abstractNumId w:val="19"/>
  </w:num>
  <w:num w:numId="16">
    <w:abstractNumId w:val="4"/>
  </w:num>
  <w:num w:numId="17">
    <w:abstractNumId w:val="23"/>
  </w:num>
  <w:num w:numId="18">
    <w:abstractNumId w:val="27"/>
  </w:num>
  <w:num w:numId="19">
    <w:abstractNumId w:val="22"/>
  </w:num>
  <w:num w:numId="20">
    <w:abstractNumId w:val="5"/>
  </w:num>
  <w:num w:numId="21">
    <w:abstractNumId w:val="28"/>
  </w:num>
  <w:num w:numId="22">
    <w:abstractNumId w:val="14"/>
  </w:num>
  <w:num w:numId="23">
    <w:abstractNumId w:val="7"/>
  </w:num>
  <w:num w:numId="24">
    <w:abstractNumId w:val="12"/>
  </w:num>
  <w:num w:numId="25">
    <w:abstractNumId w:val="9"/>
  </w:num>
  <w:num w:numId="26">
    <w:abstractNumId w:val="24"/>
  </w:num>
  <w:num w:numId="27">
    <w:abstractNumId w:val="3"/>
  </w:num>
  <w:num w:numId="28">
    <w:abstractNumId w:val="26"/>
  </w:num>
  <w:num w:numId="29">
    <w:abstractNumId w:val="10"/>
  </w:num>
  <w:num w:numId="30">
    <w:abstractNumId w:val="34"/>
  </w:num>
  <w:num w:numId="31">
    <w:abstractNumId w:val="11"/>
  </w:num>
  <w:num w:numId="32">
    <w:abstractNumId w:val="18"/>
  </w:num>
  <w:num w:numId="33">
    <w:abstractNumId w:val="33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0"/>
    <w:rsid w:val="00013562"/>
    <w:rsid w:val="000737F0"/>
    <w:rsid w:val="000A6D14"/>
    <w:rsid w:val="000B08F6"/>
    <w:rsid w:val="000B334D"/>
    <w:rsid w:val="000E5F1E"/>
    <w:rsid w:val="00106110"/>
    <w:rsid w:val="0010615E"/>
    <w:rsid w:val="0011098B"/>
    <w:rsid w:val="00126E62"/>
    <w:rsid w:val="00197804"/>
    <w:rsid w:val="001C67EE"/>
    <w:rsid w:val="00200440"/>
    <w:rsid w:val="00204892"/>
    <w:rsid w:val="0021464D"/>
    <w:rsid w:val="00217594"/>
    <w:rsid w:val="002303A9"/>
    <w:rsid w:val="00272BF8"/>
    <w:rsid w:val="002B6BC7"/>
    <w:rsid w:val="002E776D"/>
    <w:rsid w:val="002F3EEF"/>
    <w:rsid w:val="00305B0E"/>
    <w:rsid w:val="00310C83"/>
    <w:rsid w:val="003235ED"/>
    <w:rsid w:val="003417DF"/>
    <w:rsid w:val="00353245"/>
    <w:rsid w:val="00375AB9"/>
    <w:rsid w:val="003D31D7"/>
    <w:rsid w:val="003E34EA"/>
    <w:rsid w:val="00411FED"/>
    <w:rsid w:val="004A441F"/>
    <w:rsid w:val="004B5E9C"/>
    <w:rsid w:val="00501AEE"/>
    <w:rsid w:val="00515A80"/>
    <w:rsid w:val="005401B4"/>
    <w:rsid w:val="005420C4"/>
    <w:rsid w:val="00585990"/>
    <w:rsid w:val="005B61FD"/>
    <w:rsid w:val="005D063F"/>
    <w:rsid w:val="005E244E"/>
    <w:rsid w:val="005E53A4"/>
    <w:rsid w:val="0062468A"/>
    <w:rsid w:val="00633428"/>
    <w:rsid w:val="00633864"/>
    <w:rsid w:val="0064054B"/>
    <w:rsid w:val="00660A4F"/>
    <w:rsid w:val="0069272C"/>
    <w:rsid w:val="00697A07"/>
    <w:rsid w:val="006E3298"/>
    <w:rsid w:val="006E7B1B"/>
    <w:rsid w:val="006F05D5"/>
    <w:rsid w:val="006F26B1"/>
    <w:rsid w:val="0072202D"/>
    <w:rsid w:val="00763985"/>
    <w:rsid w:val="00791BA8"/>
    <w:rsid w:val="007B1C6E"/>
    <w:rsid w:val="007C65AE"/>
    <w:rsid w:val="007F7361"/>
    <w:rsid w:val="00813190"/>
    <w:rsid w:val="0085761E"/>
    <w:rsid w:val="00872F73"/>
    <w:rsid w:val="0093116E"/>
    <w:rsid w:val="0094504A"/>
    <w:rsid w:val="0094586F"/>
    <w:rsid w:val="0095258B"/>
    <w:rsid w:val="009603C2"/>
    <w:rsid w:val="00991E42"/>
    <w:rsid w:val="00997526"/>
    <w:rsid w:val="009B2E39"/>
    <w:rsid w:val="009D1788"/>
    <w:rsid w:val="009F3125"/>
    <w:rsid w:val="00A73F77"/>
    <w:rsid w:val="00A8060C"/>
    <w:rsid w:val="00A93ACE"/>
    <w:rsid w:val="00AA6CB1"/>
    <w:rsid w:val="00AC778F"/>
    <w:rsid w:val="00B12304"/>
    <w:rsid w:val="00B1388F"/>
    <w:rsid w:val="00B5206C"/>
    <w:rsid w:val="00B71376"/>
    <w:rsid w:val="00B7173D"/>
    <w:rsid w:val="00B83F42"/>
    <w:rsid w:val="00BC0D67"/>
    <w:rsid w:val="00BC310F"/>
    <w:rsid w:val="00BD2F18"/>
    <w:rsid w:val="00BD3290"/>
    <w:rsid w:val="00BE009F"/>
    <w:rsid w:val="00BE477F"/>
    <w:rsid w:val="00BF66FE"/>
    <w:rsid w:val="00C21619"/>
    <w:rsid w:val="00C31642"/>
    <w:rsid w:val="00C75F23"/>
    <w:rsid w:val="00C8353B"/>
    <w:rsid w:val="00CD44F1"/>
    <w:rsid w:val="00D3667D"/>
    <w:rsid w:val="00D40B01"/>
    <w:rsid w:val="00D67D73"/>
    <w:rsid w:val="00DA43A9"/>
    <w:rsid w:val="00DE0FDA"/>
    <w:rsid w:val="00DE361A"/>
    <w:rsid w:val="00E04622"/>
    <w:rsid w:val="00E6525A"/>
    <w:rsid w:val="00EE4EB9"/>
    <w:rsid w:val="00EF6F31"/>
    <w:rsid w:val="00F14998"/>
    <w:rsid w:val="00F30247"/>
    <w:rsid w:val="00F8734F"/>
    <w:rsid w:val="00F91A0C"/>
    <w:rsid w:val="00FA7460"/>
    <w:rsid w:val="00FB0BC5"/>
    <w:rsid w:val="00FC33F4"/>
    <w:rsid w:val="00FC4895"/>
    <w:rsid w:val="00FC5D7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1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paragraph" w:customStyle="1" w:styleId="ecxmsonormal">
    <w:name w:val="ecxmsonormal"/>
    <w:basedOn w:val="Normal"/>
    <w:rsid w:val="002E776D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60A4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10C83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paragraph" w:customStyle="1" w:styleId="ecxmsonormal">
    <w:name w:val="ecxmsonormal"/>
    <w:basedOn w:val="Normal"/>
    <w:rsid w:val="002E776D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60A4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10C83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49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2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4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7738200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1735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41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1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2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vorfruelokalraad.dk/" TargetMode="External"/><Relationship Id="rId1" Type="http://schemas.openxmlformats.org/officeDocument/2006/relationships/hyperlink" Target="http://www.vorfruelokalraad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Jonsson</dc:creator>
  <cp:lastModifiedBy>Grete Jönsson</cp:lastModifiedBy>
  <cp:revision>2</cp:revision>
  <cp:lastPrinted>2014-11-21T11:26:00Z</cp:lastPrinted>
  <dcterms:created xsi:type="dcterms:W3CDTF">2016-09-05T10:29:00Z</dcterms:created>
  <dcterms:modified xsi:type="dcterms:W3CDTF">2016-09-05T10:29:00Z</dcterms:modified>
</cp:coreProperties>
</file>